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B7" w:rsidRPr="00FA69B7" w:rsidRDefault="00FA69B7" w:rsidP="00FA69B7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A69B7">
        <w:rPr>
          <w:rFonts w:ascii="Times New Roman" w:hAnsi="Times New Roman" w:cs="Times New Roman"/>
          <w:b/>
        </w:rPr>
        <w:t>Информация о необходимости прохождения медицинского осмотра.</w:t>
      </w:r>
    </w:p>
    <w:p w:rsidR="00FA69B7" w:rsidRPr="00FA69B7" w:rsidRDefault="00FA69B7" w:rsidP="00FA69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69B7">
        <w:rPr>
          <w:rFonts w:ascii="Times New Roman" w:hAnsi="Times New Roman" w:cs="Times New Roman"/>
        </w:rPr>
        <w:t xml:space="preserve"> </w:t>
      </w:r>
      <w:proofErr w:type="gramStart"/>
      <w:r w:rsidRPr="00FA69B7">
        <w:rPr>
          <w:rFonts w:ascii="Times New Roman" w:hAnsi="Times New Roman" w:cs="Times New Roman"/>
        </w:rPr>
        <w:t>При поступлении на обучение по специальности Технология продукции общественного питания, поступающие проходят обязательный предварительный медицинский осмотр в порядке, утвержденном постановлением Правительства Российской Федерации от 14 августа 2013 г. N 697,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</w:t>
      </w:r>
      <w:proofErr w:type="gramEnd"/>
      <w:r w:rsidRPr="00FA69B7">
        <w:rPr>
          <w:rFonts w:ascii="Times New Roman" w:hAnsi="Times New Roman" w:cs="Times New Roman"/>
        </w:rPr>
        <w:t xml:space="preserve"> </w:t>
      </w:r>
      <w:proofErr w:type="gramStart"/>
      <w:r w:rsidRPr="00FA69B7">
        <w:rPr>
          <w:rFonts w:ascii="Times New Roman" w:hAnsi="Times New Roman" w:cs="Times New Roman"/>
        </w:rPr>
        <w:t xml:space="preserve">Федерации от 12 апреля 2011 г. N302н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(далее - приказ </w:t>
      </w:r>
      <w:proofErr w:type="spellStart"/>
      <w:r w:rsidRPr="00FA69B7">
        <w:rPr>
          <w:rFonts w:ascii="Times New Roman" w:hAnsi="Times New Roman" w:cs="Times New Roman"/>
        </w:rPr>
        <w:t>Минздравсоцразвития</w:t>
      </w:r>
      <w:proofErr w:type="spellEnd"/>
      <w:r w:rsidRPr="00FA69B7">
        <w:rPr>
          <w:rFonts w:ascii="Times New Roman" w:hAnsi="Times New Roman" w:cs="Times New Roman"/>
        </w:rPr>
        <w:t xml:space="preserve"> России).</w:t>
      </w:r>
      <w:proofErr w:type="gramEnd"/>
      <w:r w:rsidRPr="00FA69B7">
        <w:rPr>
          <w:rFonts w:ascii="Times New Roman" w:hAnsi="Times New Roman" w:cs="Times New Roman"/>
        </w:rPr>
        <w:t xml:space="preserve"> Медицинская справка признается действительной, если она получена не ранее года до дня завершения приема документов.</w:t>
      </w:r>
    </w:p>
    <w:p w:rsidR="00000000" w:rsidRPr="00FA69B7" w:rsidRDefault="00FA69B7">
      <w:pPr>
        <w:rPr>
          <w:rFonts w:ascii="Times New Roman" w:hAnsi="Times New Roman" w:cs="Times New Roman"/>
        </w:rPr>
      </w:pPr>
    </w:p>
    <w:p w:rsidR="00FA69B7" w:rsidRPr="00FA69B7" w:rsidRDefault="00FA69B7" w:rsidP="00FA69B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69B7">
        <w:rPr>
          <w:rFonts w:ascii="Times New Roman" w:hAnsi="Times New Roman" w:cs="Times New Roman"/>
          <w:sz w:val="20"/>
          <w:szCs w:val="20"/>
        </w:rPr>
        <w:t>Вредные факторы по специальности Технология продукции общественного питания:</w:t>
      </w:r>
      <w:r w:rsidRPr="00FA69B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A69B7" w:rsidRPr="00FA69B7" w:rsidRDefault="00FA69B7" w:rsidP="00FA69B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69B7">
        <w:rPr>
          <w:rFonts w:ascii="Times New Roman" w:hAnsi="Times New Roman" w:cs="Times New Roman"/>
          <w:sz w:val="20"/>
          <w:szCs w:val="20"/>
          <w:u w:val="single"/>
        </w:rPr>
        <w:t>Повышенная температура воздуха более чем на 4</w:t>
      </w:r>
      <w:r w:rsidRPr="00FA69B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</w:t>
      </w:r>
      <w:r w:rsidRPr="00FA69B7">
        <w:rPr>
          <w:rFonts w:ascii="Times New Roman" w:hAnsi="Times New Roman" w:cs="Times New Roman"/>
          <w:sz w:val="20"/>
          <w:szCs w:val="20"/>
          <w:u w:val="single"/>
        </w:rPr>
        <w:t xml:space="preserve"> выше верхней границы допустимого  уровня. </w:t>
      </w:r>
    </w:p>
    <w:p w:rsidR="00FA69B7" w:rsidRPr="00FA69B7" w:rsidRDefault="00FA69B7" w:rsidP="00FA69B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A69B7">
        <w:rPr>
          <w:rFonts w:ascii="Times New Roman" w:hAnsi="Times New Roman" w:cs="Times New Roman"/>
          <w:sz w:val="20"/>
          <w:szCs w:val="20"/>
          <w:u w:val="single"/>
        </w:rPr>
        <w:t xml:space="preserve">Подъем и перемещение груза вручную постоянно в течение смены или при чередовании с другой работой. Мужчины более </w:t>
      </w:r>
      <w:smartTag w:uri="urn:schemas-microsoft-com:office:smarttags" w:element="metricconverter">
        <w:smartTagPr>
          <w:attr w:name="ProductID" w:val="15 кг"/>
        </w:smartTagPr>
        <w:r w:rsidRPr="00FA69B7">
          <w:rPr>
            <w:rFonts w:ascii="Times New Roman" w:hAnsi="Times New Roman" w:cs="Times New Roman"/>
            <w:sz w:val="20"/>
            <w:szCs w:val="20"/>
            <w:u w:val="single"/>
          </w:rPr>
          <w:t>15 кг</w:t>
        </w:r>
      </w:smartTag>
      <w:proofErr w:type="gramStart"/>
      <w:r w:rsidRPr="00FA69B7">
        <w:rPr>
          <w:rFonts w:ascii="Times New Roman" w:hAnsi="Times New Roman" w:cs="Times New Roman"/>
          <w:sz w:val="20"/>
          <w:szCs w:val="20"/>
          <w:u w:val="single"/>
        </w:rPr>
        <w:t xml:space="preserve">., </w:t>
      </w:r>
      <w:proofErr w:type="gramEnd"/>
      <w:r w:rsidRPr="00FA69B7">
        <w:rPr>
          <w:rFonts w:ascii="Times New Roman" w:hAnsi="Times New Roman" w:cs="Times New Roman"/>
          <w:sz w:val="20"/>
          <w:szCs w:val="20"/>
          <w:u w:val="single"/>
        </w:rPr>
        <w:t xml:space="preserve">женщины более </w:t>
      </w:r>
      <w:smartTag w:uri="urn:schemas-microsoft-com:office:smarttags" w:element="metricconverter">
        <w:smartTagPr>
          <w:attr w:name="ProductID" w:val="7 кг"/>
        </w:smartTagPr>
        <w:r w:rsidRPr="00FA69B7">
          <w:rPr>
            <w:rFonts w:ascii="Times New Roman" w:hAnsi="Times New Roman" w:cs="Times New Roman"/>
            <w:sz w:val="20"/>
            <w:szCs w:val="20"/>
            <w:u w:val="single"/>
          </w:rPr>
          <w:t>7 кг</w:t>
        </w:r>
      </w:smartTag>
      <w:r w:rsidRPr="00FA69B7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FA69B7" w:rsidRPr="00FA69B7" w:rsidRDefault="00FA69B7">
      <w:pPr>
        <w:rPr>
          <w:rFonts w:ascii="Times New Roman" w:hAnsi="Times New Roman" w:cs="Times New Roman"/>
        </w:rPr>
      </w:pPr>
    </w:p>
    <w:p w:rsidR="00FA69B7" w:rsidRPr="00FA69B7" w:rsidRDefault="00FA69B7">
      <w:pPr>
        <w:rPr>
          <w:rFonts w:ascii="Times New Roman" w:hAnsi="Times New Roman" w:cs="Times New Roman"/>
        </w:rPr>
      </w:pPr>
    </w:p>
    <w:p w:rsidR="00FA69B7" w:rsidRPr="00FA69B7" w:rsidRDefault="00FA69B7" w:rsidP="00FA69B7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A69B7">
        <w:rPr>
          <w:rFonts w:ascii="Times New Roman" w:hAnsi="Times New Roman" w:cs="Times New Roman"/>
        </w:rPr>
        <w:t xml:space="preserve"> </w:t>
      </w:r>
      <w:r w:rsidRPr="00FA69B7">
        <w:rPr>
          <w:rFonts w:ascii="Times New Roman" w:hAnsi="Times New Roman" w:cs="Times New Roman"/>
          <w:b/>
        </w:rPr>
        <w:t>Информация  о возможности приема заявления и необходимых документов в электронной форме.</w:t>
      </w:r>
    </w:p>
    <w:p w:rsidR="00FA69B7" w:rsidRPr="00FA69B7" w:rsidRDefault="00FA69B7" w:rsidP="00FA69B7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A69B7">
        <w:rPr>
          <w:rFonts w:ascii="Times New Roman" w:hAnsi="Times New Roman" w:cs="Times New Roman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 апреля 2011  г. № 63-ФЗ  «Об электронной подписи»,  Федеральным законом от 27  июля 2006  г.  № 149-ФЗ  «Об информации,  информационных технологиях и о защите информации»,  Федеральным законом от 7  июля 2003</w:t>
      </w:r>
      <w:proofErr w:type="gramEnd"/>
      <w:r w:rsidRPr="00FA69B7">
        <w:rPr>
          <w:rFonts w:ascii="Times New Roman" w:hAnsi="Times New Roman" w:cs="Times New Roman"/>
        </w:rPr>
        <w:t xml:space="preserve">  г.  № 126-ФЗ  «О связи». При направлении документов по почте поступающий к заявлению о приеме прилагает ксерокопии документов,  удостоверяющих его личность и гражданство, документа государственного образца об образовании,  а также иных документов, предусмотренных настоящим Порядком. </w:t>
      </w:r>
    </w:p>
    <w:p w:rsidR="00FA69B7" w:rsidRPr="00FA69B7" w:rsidRDefault="00FA69B7" w:rsidP="00FA69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69B7">
        <w:rPr>
          <w:rFonts w:ascii="Times New Roman" w:hAnsi="Times New Roman" w:cs="Times New Roman"/>
        </w:rPr>
        <w:t>Документы,  направленные по почте/ электронной почте,  принимаются при их поступлении в колледж не позднее сроков, установленных для завершения приема документов.</w:t>
      </w:r>
    </w:p>
    <w:p w:rsidR="00FA69B7" w:rsidRPr="00FA69B7" w:rsidRDefault="00FA69B7" w:rsidP="00FA69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69B7">
        <w:rPr>
          <w:rFonts w:ascii="Times New Roman" w:hAnsi="Times New Roman" w:cs="Times New Roman"/>
        </w:rPr>
        <w:t xml:space="preserve">При личном представлении оригинала документов поступающим допускается заверение их ксерокопии колледжем. </w:t>
      </w:r>
    </w:p>
    <w:p w:rsidR="00FA69B7" w:rsidRPr="00FA69B7" w:rsidRDefault="00FA69B7" w:rsidP="00FA69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69B7">
        <w:rPr>
          <w:rFonts w:ascii="Times New Roman" w:hAnsi="Times New Roman" w:cs="Times New Roman"/>
        </w:rPr>
        <w:t>Подачу документов в электронной форме можно произвести через портал «Электронное образование Республики Татарстан».</w:t>
      </w:r>
    </w:p>
    <w:p w:rsidR="00FA69B7" w:rsidRDefault="00FA69B7"/>
    <w:sectPr w:rsidR="00FA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69B7"/>
    <w:rsid w:val="00FA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2014-05-16T11:37:00Z</dcterms:created>
  <dcterms:modified xsi:type="dcterms:W3CDTF">2014-05-16T11:46:00Z</dcterms:modified>
</cp:coreProperties>
</file>